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342B51" w:rsidRDefault="00F8049D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342B51" w:rsidRDefault="00342B51">
      <w:pPr>
        <w:pStyle w:val="Corpotesto"/>
        <w:rPr>
          <w:rFonts w:ascii="Arial"/>
          <w:b/>
          <w:sz w:val="26"/>
        </w:rPr>
      </w:pPr>
    </w:p>
    <w:p w:rsidR="00342B51" w:rsidRDefault="00F8049D" w:rsidP="001258FC">
      <w:pPr>
        <w:jc w:val="both"/>
      </w:pPr>
      <w:r>
        <w:t xml:space="preserve">Manifestazione di interesse per la partecipazione a gara con procedura negoziata ai sensi dell'art. </w:t>
      </w:r>
      <w:r w:rsidR="00E808C6">
        <w:t>50 del D. Lgs. n° 36/2023</w:t>
      </w:r>
      <w:r>
        <w:t xml:space="preserve"> per la </w:t>
      </w:r>
      <w:r w:rsidR="00E808C6">
        <w:t xml:space="preserve">fornitura di n. </w:t>
      </w:r>
      <w:r w:rsidR="007B4472">
        <w:t xml:space="preserve">24 filtri </w:t>
      </w:r>
      <w:proofErr w:type="spellStart"/>
      <w:r w:rsidR="007B4472">
        <w:t>Cytosorb</w:t>
      </w:r>
      <w:proofErr w:type="spellEnd"/>
      <w:r w:rsidR="007B4472">
        <w:t xml:space="preserve"> </w:t>
      </w:r>
      <w:r w:rsidR="007B4472" w:rsidRPr="007B4472">
        <w:t xml:space="preserve">necessari per il funzionamento di n° 5 apparecchiature per trattamento continuo di depurazione extra-corporea – </w:t>
      </w:r>
      <w:r w:rsidR="007B4472" w:rsidRPr="007B4472">
        <w:rPr>
          <w:b/>
          <w:u w:val="single"/>
        </w:rPr>
        <w:t xml:space="preserve">modello </w:t>
      </w:r>
      <w:proofErr w:type="spellStart"/>
      <w:r w:rsidR="007B4472" w:rsidRPr="007B4472">
        <w:rPr>
          <w:b/>
          <w:u w:val="single"/>
        </w:rPr>
        <w:t>Fresenius</w:t>
      </w:r>
      <w:proofErr w:type="spellEnd"/>
      <w:r w:rsidR="007B4472" w:rsidRPr="007B4472">
        <w:rPr>
          <w:b/>
          <w:u w:val="single"/>
        </w:rPr>
        <w:t xml:space="preserve"> Medical Care s.r.l.</w:t>
      </w:r>
      <w:r w:rsidR="007B4472" w:rsidRPr="007B4472">
        <w:t xml:space="preserve"> – di proprietà dell’Istituto ed occorrente in base ai fabbisogni espressi dalla U.O.C. Farmacia per un periodo di n. 24 (ventiquattro) mesi.</w:t>
      </w:r>
      <w:r w:rsidR="007B4472">
        <w:t xml:space="preserve"> </w:t>
      </w:r>
      <w:r w:rsidR="00DE31CD">
        <w:t xml:space="preserve"> </w:t>
      </w:r>
    </w:p>
    <w:p w:rsidR="001258FC" w:rsidRDefault="001258FC" w:rsidP="001258FC">
      <w:pPr>
        <w:jc w:val="both"/>
      </w:pPr>
      <w:bookmarkStart w:id="0" w:name="_GoBack"/>
      <w:bookmarkEnd w:id="0"/>
    </w:p>
    <w:p w:rsidR="00342B51" w:rsidRDefault="00F8049D">
      <w:pPr>
        <w:pStyle w:val="Corpotesto"/>
        <w:tabs>
          <w:tab w:val="left" w:pos="6169"/>
          <w:tab w:val="left" w:pos="9571"/>
        </w:tabs>
        <w:ind w:right="173"/>
        <w:jc w:val="right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2154"/>
          <w:tab w:val="left" w:pos="6347"/>
        </w:tabs>
        <w:spacing w:before="92"/>
        <w:ind w:left="112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>
      <w:pPr>
        <w:pStyle w:val="Corpotesto"/>
        <w:spacing w:before="10"/>
        <w:rPr>
          <w:sz w:val="21"/>
        </w:rPr>
      </w:pPr>
    </w:p>
    <w:p w:rsidR="00342B51" w:rsidRDefault="00F8049D">
      <w:pPr>
        <w:pStyle w:val="Titolo1"/>
        <w:ind w:left="592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C00D2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>
      <w:pPr>
        <w:pStyle w:val="Corpotesto"/>
        <w:spacing w:before="2"/>
        <w:rPr>
          <w:sz w:val="24"/>
        </w:rPr>
      </w:pPr>
    </w:p>
    <w:p w:rsidR="00342B51" w:rsidRDefault="00F8049D">
      <w:pPr>
        <w:spacing w:before="1"/>
        <w:ind w:left="652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59A1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9F7FE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>
      <w:pPr>
        <w:tabs>
          <w:tab w:val="left" w:pos="9572"/>
        </w:tabs>
        <w:spacing w:before="107"/>
        <w:ind w:left="652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>
      <w:pPr>
        <w:pStyle w:val="Corpotesto"/>
        <w:rPr>
          <w:sz w:val="34"/>
        </w:rPr>
      </w:pPr>
    </w:p>
    <w:p w:rsidR="00342B51" w:rsidRDefault="00F8049D">
      <w:pPr>
        <w:pStyle w:val="Corpotesto"/>
        <w:tabs>
          <w:tab w:val="left" w:pos="9730"/>
        </w:tabs>
        <w:ind w:left="112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0"/>
        <w:rPr>
          <w:sz w:val="13"/>
        </w:rPr>
      </w:pPr>
    </w:p>
    <w:p w:rsidR="00342B51" w:rsidRDefault="00F8049D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4641"/>
          <w:tab w:val="left" w:pos="9746"/>
        </w:tabs>
        <w:spacing w:before="92"/>
        <w:ind w:left="112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rPr>
          <w:sz w:val="20"/>
        </w:rPr>
      </w:pPr>
    </w:p>
    <w:p w:rsidR="00342B51" w:rsidRDefault="00342B51">
      <w:pPr>
        <w:pStyle w:val="Corpotesto"/>
        <w:rPr>
          <w:sz w:val="16"/>
        </w:rPr>
      </w:pPr>
    </w:p>
    <w:p w:rsidR="00342B51" w:rsidRDefault="00F8049D">
      <w:pPr>
        <w:spacing w:before="91"/>
        <w:ind w:left="112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>
      <w:pPr>
        <w:pStyle w:val="Corpotesto"/>
        <w:spacing w:before="11"/>
        <w:rPr>
          <w:sz w:val="35"/>
        </w:rPr>
      </w:pPr>
    </w:p>
    <w:p w:rsidR="00342B51" w:rsidRDefault="00F8049D">
      <w:pPr>
        <w:pStyle w:val="Titolo1"/>
        <w:numPr>
          <w:ilvl w:val="0"/>
          <w:numId w:val="2"/>
        </w:numPr>
        <w:tabs>
          <w:tab w:val="left" w:pos="752"/>
        </w:tabs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>
      <w:pPr>
        <w:pStyle w:val="Corpotesto"/>
        <w:rPr>
          <w:sz w:val="36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>
      <w:pPr>
        <w:pStyle w:val="Corpotesto"/>
        <w:spacing w:before="10"/>
        <w:rPr>
          <w:sz w:val="47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rPr>
          <w:sz w:val="24"/>
        </w:r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proofErr w:type="gramStart"/>
      <w:r w:rsidR="00E278D9">
        <w:rPr>
          <w:sz w:val="24"/>
        </w:rPr>
        <w:t>d’</w:t>
      </w:r>
      <w:r>
        <w:rPr>
          <w:sz w:val="24"/>
        </w:rPr>
        <w:t>impresa.(</w:t>
      </w:r>
      <w:proofErr w:type="gramEnd"/>
      <w:r>
        <w:rPr>
          <w:sz w:val="24"/>
        </w:rPr>
        <w:t>Specificare)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1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4952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342B51">
      <w:pPr>
        <w:rPr>
          <w:sz w:val="23"/>
        </w:rPr>
        <w:sectPr w:rsidR="00342B5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pStyle w:val="Corpotesto"/>
        <w:spacing w:before="92"/>
        <w:ind w:left="112" w:right="106"/>
        <w:jc w:val="both"/>
      </w:pPr>
      <w:r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spacing w:before="91"/>
        <w:ind w:left="4502"/>
      </w:pPr>
      <w:r>
        <w:rPr>
          <w:b/>
        </w:rPr>
        <w:t>DICHIARA</w:t>
      </w:r>
      <w:r>
        <w:t>: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4"/>
        <w:rPr>
          <w:sz w:val="25"/>
        </w:rPr>
      </w:pPr>
    </w:p>
    <w:p w:rsidR="00342B51" w:rsidRDefault="00F8049D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</w:pPr>
      <w:r>
        <w:t>Di possedere i requisiti di ordine generale, come specificato all’art. 80 del D. Lgs n.</w:t>
      </w:r>
      <w:r>
        <w:rPr>
          <w:spacing w:val="-16"/>
        </w:rPr>
        <w:t xml:space="preserve"> </w:t>
      </w:r>
      <w:r>
        <w:t>50/2016;</w:t>
      </w:r>
    </w:p>
    <w:p w:rsidR="00342B51" w:rsidRDefault="00F8049D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</w:pPr>
      <w:r>
        <w:t>che la ditta è iscritta nel registro delle imprese della Camera di commercio, industria, agricoltura e artigianato</w:t>
      </w:r>
      <w:r>
        <w:rPr>
          <w:spacing w:val="-3"/>
        </w:rPr>
        <w:t xml:space="preserve"> </w:t>
      </w:r>
      <w:r>
        <w:t xml:space="preserve">di: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F8049D">
      <w:pPr>
        <w:pStyle w:val="Corpotesto"/>
        <w:spacing w:before="68"/>
        <w:ind w:left="112"/>
      </w:pPr>
      <w:r>
        <w:t>per la seguente attività:</w:t>
      </w:r>
    </w:p>
    <w:p w:rsidR="00342B51" w:rsidRDefault="00F8049D">
      <w:pPr>
        <w:pStyle w:val="Corpotesto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934D4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AA2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8AEC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pStyle w:val="Corpotesto"/>
        <w:spacing w:before="207"/>
        <w:ind w:left="112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11"/>
        <w:rPr>
          <w:sz w:val="19"/>
        </w:rPr>
      </w:pPr>
    </w:p>
    <w:p w:rsidR="00342B51" w:rsidRDefault="00F8049D">
      <w:pPr>
        <w:pStyle w:val="Corpotesto"/>
        <w:ind w:left="112"/>
      </w:pPr>
      <w:r>
        <w:t>Indica quale indirizzo per le comunicazioni:</w:t>
      </w:r>
    </w:p>
    <w:p w:rsidR="00342B51" w:rsidRDefault="00F8049D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29C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r>
        <w:t>D.Lgs.</w:t>
      </w:r>
      <w:proofErr w:type="spellEnd"/>
      <w:r>
        <w:t xml:space="preserve"> 30/06/2003 n. 196, che </w:t>
      </w:r>
      <w:proofErr w:type="gramStart"/>
      <w:r>
        <w:t>i  dati</w:t>
      </w:r>
      <w:proofErr w:type="gramEnd"/>
      <w:r>
        <w:t xml:space="preserve">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8539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05EC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1"/>
    <w:rsid w:val="001258FC"/>
    <w:rsid w:val="00342B51"/>
    <w:rsid w:val="004B35E0"/>
    <w:rsid w:val="00665CFE"/>
    <w:rsid w:val="006F0C11"/>
    <w:rsid w:val="007B4472"/>
    <w:rsid w:val="00837706"/>
    <w:rsid w:val="00966D38"/>
    <w:rsid w:val="00AC0DC3"/>
    <w:rsid w:val="00DE31CD"/>
    <w:rsid w:val="00E11BA4"/>
    <w:rsid w:val="00E278D9"/>
    <w:rsid w:val="00E808C6"/>
    <w:rsid w:val="00F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2724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Rampello Lorenzo</cp:lastModifiedBy>
  <cp:revision>13</cp:revision>
  <dcterms:created xsi:type="dcterms:W3CDTF">2019-11-26T10:52:00Z</dcterms:created>
  <dcterms:modified xsi:type="dcterms:W3CDTF">2023-11-21T10:28:00Z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