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DF73D6" w:rsidRPr="00DD45E2" w:rsidRDefault="00DF73D6" w:rsidP="00DF73D6">
      <w:pPr>
        <w:ind w:left="142"/>
        <w:jc w:val="both"/>
        <w:rPr>
          <w:sz w:val="24"/>
          <w:szCs w:val="24"/>
        </w:rPr>
      </w:pPr>
      <w:r w:rsidRPr="00DD45E2">
        <w:rPr>
          <w:b/>
          <w:sz w:val="24"/>
          <w:szCs w:val="24"/>
        </w:rPr>
        <w:t xml:space="preserve">Fornitura di </w:t>
      </w:r>
      <w:r w:rsidRPr="00DD45E2">
        <w:rPr>
          <w:b/>
          <w:color w:val="000000" w:themeColor="text1"/>
          <w:sz w:val="24"/>
          <w:szCs w:val="24"/>
        </w:rPr>
        <w:t xml:space="preserve">un sistema automatizzato in service per l’estrazione degli acidi nucleici da campioni </w:t>
      </w:r>
      <w:bookmarkStart w:id="0" w:name="_GoBack"/>
      <w:bookmarkEnd w:id="0"/>
      <w:r w:rsidRPr="00DD45E2">
        <w:rPr>
          <w:b/>
          <w:color w:val="000000" w:themeColor="text1"/>
          <w:sz w:val="24"/>
          <w:szCs w:val="24"/>
        </w:rPr>
        <w:t xml:space="preserve">biologici per le esigenze della UOC Microbiologia e Banca Biologica </w:t>
      </w:r>
      <w:r w:rsidRPr="00DD45E2">
        <w:rPr>
          <w:b/>
          <w:sz w:val="24"/>
          <w:szCs w:val="24"/>
        </w:rPr>
        <w:t>per il periodo di (36) trentasei mesi.</w:t>
      </w:r>
    </w:p>
    <w:p w:rsidR="00DF73D6" w:rsidRPr="00DD45E2" w:rsidRDefault="00DF73D6" w:rsidP="00DF73D6">
      <w:pPr>
        <w:pStyle w:val="Standard"/>
        <w:spacing w:after="0" w:line="240" w:lineRule="auto"/>
        <w:ind w:left="851" w:hanging="14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404EF" w:rsidRDefault="006404EF" w:rsidP="006404EF">
      <w:pPr>
        <w:pStyle w:val="Corpotesto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 w:rsidP="00A72AF5">
      <w:pPr>
        <w:pStyle w:val="Corpotesto"/>
        <w:spacing w:before="10"/>
        <w:jc w:val="both"/>
        <w:rPr>
          <w:sz w:val="47"/>
        </w:rPr>
      </w:pP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755F24"/>
    <w:rsid w:val="009A7176"/>
    <w:rsid w:val="00A50331"/>
    <w:rsid w:val="00A72AF5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Zammataro Cristiana</cp:lastModifiedBy>
  <cp:revision>17</cp:revision>
  <dcterms:created xsi:type="dcterms:W3CDTF">2021-02-01T14:55:00Z</dcterms:created>
  <dcterms:modified xsi:type="dcterms:W3CDTF">2024-01-12T12:34:00Z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