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9B698E" w:rsidRDefault="006F6ABE" w:rsidP="009B698E">
      <w:pPr>
        <w:ind w:left="1417" w:hanging="1984"/>
        <w:jc w:val="both"/>
        <w:rPr>
          <w:rFonts w:eastAsia="MS Mincho"/>
          <w:b/>
          <w:sz w:val="24"/>
          <w:szCs w:val="24"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Oggetto:   </w:t>
      </w:r>
      <w:r w:rsidR="00FA38C4">
        <w:rPr>
          <w:b/>
          <w:sz w:val="24"/>
          <w:szCs w:val="24"/>
        </w:rPr>
        <w:tab/>
      </w:r>
      <w:r w:rsidR="009B698E">
        <w:rPr>
          <w:rFonts w:eastAsia="MS Mincho"/>
          <w:b/>
          <w:sz w:val="24"/>
          <w:szCs w:val="24"/>
        </w:rPr>
        <w:t>Fornitura di un sistema diagnostico composto da reattivi e strumentazione “in service” per l’esecuzione di test immunologici avanzati in citofluorimetria per le esigenze della UOSD Immunologia Cellulare e Farmacologia dell’Istituto per un periodo di trentasei (36) mesi.</w:t>
      </w:r>
    </w:p>
    <w:p w:rsidR="006404EF" w:rsidRDefault="006404EF" w:rsidP="009B698E">
      <w:pPr>
        <w:pStyle w:val="Corpotesto"/>
        <w:spacing w:line="240" w:lineRule="atLeast"/>
        <w:ind w:left="1410" w:right="-2" w:hanging="2261"/>
        <w:jc w:val="both"/>
        <w:rPr>
          <w:rFonts w:ascii="Arial"/>
          <w:b/>
          <w:sz w:val="26"/>
        </w:rPr>
      </w:pPr>
      <w:bookmarkStart w:id="0" w:name="_GoBack"/>
      <w:bookmarkEnd w:id="0"/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>procuratore del legale rappresentante/concorrente (ditta, consorzio, associazione, ecc)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>del D. Lgs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>Il sottoscritto dichiara inoltre di essere informato, ai sensi dell’art. 13 del D.Lgs.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B2C56"/>
    <w:rsid w:val="006014AE"/>
    <w:rsid w:val="00611E31"/>
    <w:rsid w:val="006404EF"/>
    <w:rsid w:val="006744B9"/>
    <w:rsid w:val="0068355A"/>
    <w:rsid w:val="006F0C11"/>
    <w:rsid w:val="006F6ABE"/>
    <w:rsid w:val="00752740"/>
    <w:rsid w:val="00755F24"/>
    <w:rsid w:val="009A7176"/>
    <w:rsid w:val="009B698E"/>
    <w:rsid w:val="00A50331"/>
    <w:rsid w:val="00A72AF5"/>
    <w:rsid w:val="00A74538"/>
    <w:rsid w:val="00AA7B4B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27</cp:revision>
  <dcterms:created xsi:type="dcterms:W3CDTF">2021-02-01T14:55:00Z</dcterms:created>
  <dcterms:modified xsi:type="dcterms:W3CDTF">2024-12-13T09:12:00Z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